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C9E8" w14:textId="25C7299E" w:rsidR="001172D5" w:rsidRDefault="001172D5" w:rsidP="001172D5">
      <w:pPr>
        <w:pStyle w:val="NormalWeb"/>
        <w:spacing w:before="0" w:beforeAutospacing="0" w:after="0" w:afterAutospacing="0"/>
        <w:rPr>
          <w:rFonts w:ascii="Arial" w:hAnsi="Arial" w:cs="Arial"/>
          <w:color w:val="323130"/>
          <w:bdr w:val="none" w:sz="0" w:space="0" w:color="auto" w:frame="1"/>
        </w:rPr>
      </w:pPr>
      <w:r>
        <w:rPr>
          <w:rFonts w:ascii="Arial" w:hAnsi="Arial" w:cs="Arial"/>
          <w:noProof/>
          <w:color w:val="323130"/>
        </w:rPr>
        <w:drawing>
          <wp:anchor distT="0" distB="0" distL="114300" distR="114300" simplePos="0" relativeHeight="251659264" behindDoc="0" locked="0" layoutInCell="1" allowOverlap="1" wp14:anchorId="64945CBA" wp14:editId="2A91CC70">
            <wp:simplePos x="0" y="0"/>
            <wp:positionH relativeFrom="margin">
              <wp:posOffset>1752600</wp:posOffset>
            </wp:positionH>
            <wp:positionV relativeFrom="paragraph">
              <wp:posOffset>0</wp:posOffset>
            </wp:positionV>
            <wp:extent cx="1581150" cy="1037260"/>
            <wp:effectExtent l="0" t="0" r="0" b="0"/>
            <wp:wrapTight wrapText="bothSides">
              <wp:wrapPolygon edited="0">
                <wp:start x="10410" y="0"/>
                <wp:lineTo x="8848" y="794"/>
                <wp:lineTo x="7807" y="3571"/>
                <wp:lineTo x="8067" y="6746"/>
                <wp:lineTo x="2082" y="9127"/>
                <wp:lineTo x="0" y="10714"/>
                <wp:lineTo x="0" y="15873"/>
                <wp:lineTo x="1822" y="19444"/>
                <wp:lineTo x="3123" y="20634"/>
                <wp:lineTo x="18217" y="20634"/>
                <wp:lineTo x="18217" y="19444"/>
                <wp:lineTo x="20819" y="16666"/>
                <wp:lineTo x="21340" y="15476"/>
                <wp:lineTo x="21340" y="11111"/>
                <wp:lineTo x="14313" y="6746"/>
                <wp:lineTo x="14573" y="4762"/>
                <wp:lineTo x="13533" y="1587"/>
                <wp:lineTo x="11971" y="0"/>
                <wp:lineTo x="1041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037260"/>
                    </a:xfrm>
                    <a:prstGeom prst="rect">
                      <a:avLst/>
                    </a:prstGeom>
                  </pic:spPr>
                </pic:pic>
              </a:graphicData>
            </a:graphic>
            <wp14:sizeRelH relativeFrom="margin">
              <wp14:pctWidth>0</wp14:pctWidth>
            </wp14:sizeRelH>
            <wp14:sizeRelV relativeFrom="margin">
              <wp14:pctHeight>0</wp14:pctHeight>
            </wp14:sizeRelV>
          </wp:anchor>
        </w:drawing>
      </w:r>
    </w:p>
    <w:p w14:paraId="25D2F458" w14:textId="77777777" w:rsidR="001172D5" w:rsidRDefault="001172D5" w:rsidP="001172D5">
      <w:pPr>
        <w:pStyle w:val="NormalWeb"/>
        <w:spacing w:before="0" w:beforeAutospacing="0" w:after="0" w:afterAutospacing="0"/>
        <w:rPr>
          <w:rFonts w:ascii="Arial" w:hAnsi="Arial" w:cs="Arial"/>
          <w:color w:val="323130"/>
          <w:bdr w:val="none" w:sz="0" w:space="0" w:color="auto" w:frame="1"/>
        </w:rPr>
      </w:pPr>
    </w:p>
    <w:p w14:paraId="4D1E96FC" w14:textId="77777777" w:rsidR="001172D5" w:rsidRDefault="001172D5" w:rsidP="001172D5">
      <w:pPr>
        <w:pStyle w:val="NormalWeb"/>
        <w:spacing w:before="0" w:beforeAutospacing="0" w:after="0" w:afterAutospacing="0"/>
        <w:rPr>
          <w:rFonts w:ascii="Arial" w:hAnsi="Arial" w:cs="Arial"/>
          <w:color w:val="323130"/>
          <w:bdr w:val="none" w:sz="0" w:space="0" w:color="auto" w:frame="1"/>
        </w:rPr>
      </w:pPr>
    </w:p>
    <w:p w14:paraId="0AF61D7F" w14:textId="77777777" w:rsidR="001172D5" w:rsidRDefault="001172D5" w:rsidP="001172D5">
      <w:pPr>
        <w:pStyle w:val="NormalWeb"/>
        <w:spacing w:before="0" w:beforeAutospacing="0" w:after="0" w:afterAutospacing="0"/>
        <w:rPr>
          <w:rFonts w:ascii="Arial" w:hAnsi="Arial" w:cs="Arial"/>
          <w:color w:val="323130"/>
          <w:bdr w:val="none" w:sz="0" w:space="0" w:color="auto" w:frame="1"/>
        </w:rPr>
      </w:pPr>
    </w:p>
    <w:p w14:paraId="1B3E81CA" w14:textId="77777777" w:rsidR="001172D5" w:rsidRDefault="001172D5" w:rsidP="001172D5">
      <w:pPr>
        <w:pStyle w:val="NormalWeb"/>
        <w:spacing w:before="0" w:beforeAutospacing="0" w:after="0" w:afterAutospacing="0"/>
        <w:rPr>
          <w:rFonts w:ascii="Arial" w:hAnsi="Arial" w:cs="Arial"/>
          <w:color w:val="323130"/>
          <w:bdr w:val="none" w:sz="0" w:space="0" w:color="auto" w:frame="1"/>
        </w:rPr>
      </w:pPr>
    </w:p>
    <w:p w14:paraId="0E100FBC" w14:textId="77777777" w:rsidR="001172D5" w:rsidRDefault="001172D5" w:rsidP="001172D5">
      <w:pPr>
        <w:pStyle w:val="NormalWeb"/>
        <w:spacing w:before="0" w:beforeAutospacing="0" w:after="0" w:afterAutospacing="0"/>
        <w:rPr>
          <w:rFonts w:ascii="Arial" w:hAnsi="Arial" w:cs="Arial"/>
          <w:color w:val="323130"/>
          <w:bdr w:val="none" w:sz="0" w:space="0" w:color="auto" w:frame="1"/>
        </w:rPr>
      </w:pPr>
    </w:p>
    <w:p w14:paraId="20C687DD" w14:textId="77777777" w:rsidR="001172D5" w:rsidRDefault="001172D5" w:rsidP="001172D5">
      <w:pPr>
        <w:pStyle w:val="NormalWeb"/>
        <w:spacing w:before="0" w:beforeAutospacing="0" w:after="0" w:afterAutospacing="0"/>
        <w:rPr>
          <w:rFonts w:ascii="Arial" w:hAnsi="Arial" w:cs="Arial"/>
          <w:color w:val="323130"/>
          <w:bdr w:val="none" w:sz="0" w:space="0" w:color="auto" w:frame="1"/>
        </w:rPr>
      </w:pPr>
    </w:p>
    <w:p w14:paraId="1E6AE534" w14:textId="77777777" w:rsidR="001172D5" w:rsidRDefault="001172D5" w:rsidP="001172D5">
      <w:pPr>
        <w:pStyle w:val="NormalWeb"/>
        <w:spacing w:before="0" w:beforeAutospacing="0" w:after="0" w:afterAutospacing="0"/>
        <w:rPr>
          <w:rFonts w:ascii="Arial" w:hAnsi="Arial" w:cs="Arial"/>
          <w:color w:val="323130"/>
          <w:bdr w:val="none" w:sz="0" w:space="0" w:color="auto" w:frame="1"/>
        </w:rPr>
      </w:pPr>
    </w:p>
    <w:p w14:paraId="6F43C478" w14:textId="77777777" w:rsidR="001172D5" w:rsidRDefault="001172D5" w:rsidP="001172D5">
      <w:pPr>
        <w:pStyle w:val="NormalWeb"/>
        <w:spacing w:before="0" w:beforeAutospacing="0" w:after="0" w:afterAutospacing="0"/>
        <w:rPr>
          <w:rFonts w:ascii="Arial" w:hAnsi="Arial" w:cs="Arial"/>
          <w:color w:val="323130"/>
          <w:bdr w:val="none" w:sz="0" w:space="0" w:color="auto" w:frame="1"/>
        </w:rPr>
      </w:pPr>
    </w:p>
    <w:p w14:paraId="21191101" w14:textId="2D6AA4DF" w:rsidR="001172D5" w:rsidRDefault="001172D5" w:rsidP="001172D5">
      <w:pPr>
        <w:pStyle w:val="NormalWeb"/>
        <w:spacing w:before="0" w:beforeAutospacing="0" w:after="0" w:afterAutospacing="0"/>
        <w:rPr>
          <w:color w:val="323130"/>
        </w:rPr>
      </w:pPr>
      <w:r>
        <w:rPr>
          <w:rFonts w:ascii="Arial" w:hAnsi="Arial" w:cs="Arial"/>
          <w:color w:val="323130"/>
          <w:bdr w:val="none" w:sz="0" w:space="0" w:color="auto" w:frame="1"/>
        </w:rPr>
        <w:t>A</w:t>
      </w:r>
      <w:r>
        <w:rPr>
          <w:rFonts w:ascii="Arial" w:hAnsi="Arial" w:cs="Arial"/>
          <w:color w:val="323130"/>
          <w:bdr w:val="none" w:sz="0" w:space="0" w:color="auto" w:frame="1"/>
        </w:rPr>
        <w:t xml:space="preserve">s you know we have been closely monitoring the situation in Tonga ever since news of the volcano and tsunami emerged. After much investigation and consultation, it has recently been announced that </w:t>
      </w:r>
      <w:r>
        <w:rPr>
          <w:rFonts w:ascii="Arial" w:hAnsi="Arial" w:cs="Arial"/>
          <w:color w:val="000000"/>
          <w:bdr w:val="none" w:sz="0" w:space="0" w:color="auto" w:frame="1"/>
        </w:rPr>
        <w:t xml:space="preserve">ShelterBox will not be responding in Tonga. </w:t>
      </w:r>
    </w:p>
    <w:p w14:paraId="59AE2974" w14:textId="77777777" w:rsidR="001172D5" w:rsidRDefault="001172D5" w:rsidP="001172D5">
      <w:pPr>
        <w:pStyle w:val="NormalWeb"/>
        <w:spacing w:before="0" w:beforeAutospacing="0" w:after="0" w:afterAutospacing="0"/>
        <w:rPr>
          <w:color w:val="323130"/>
        </w:rPr>
      </w:pPr>
      <w:r>
        <w:rPr>
          <w:rFonts w:ascii="Arial" w:hAnsi="Arial" w:cs="Arial"/>
          <w:color w:val="000000"/>
          <w:bdr w:val="none" w:sz="0" w:space="0" w:color="auto" w:frame="1"/>
        </w:rPr>
        <w:t> </w:t>
      </w:r>
    </w:p>
    <w:p w14:paraId="09793C08" w14:textId="77777777" w:rsidR="001172D5" w:rsidRDefault="001172D5" w:rsidP="001172D5">
      <w:pPr>
        <w:pStyle w:val="NormalWeb"/>
        <w:spacing w:before="0" w:beforeAutospacing="0" w:after="0" w:afterAutospacing="0"/>
        <w:rPr>
          <w:color w:val="323130"/>
        </w:rPr>
      </w:pPr>
      <w:r>
        <w:rPr>
          <w:rFonts w:ascii="Arial" w:hAnsi="Arial" w:cs="Arial"/>
          <w:color w:val="000000"/>
          <w:bdr w:val="none" w:sz="0" w:space="0" w:color="auto" w:frame="1"/>
        </w:rPr>
        <w:t>We will continue to focus on going where people will not receive shelter support from any other sources after disaster and where there is a clear need for ShelterBox. Our reasoning is based on the findings below.</w:t>
      </w:r>
    </w:p>
    <w:p w14:paraId="0B00C02C" w14:textId="77777777" w:rsidR="001172D5" w:rsidRDefault="001172D5" w:rsidP="001172D5">
      <w:pPr>
        <w:pStyle w:val="NormalWeb"/>
        <w:spacing w:before="0" w:beforeAutospacing="0" w:after="0" w:afterAutospacing="0"/>
        <w:rPr>
          <w:color w:val="323130"/>
        </w:rPr>
      </w:pPr>
      <w:r>
        <w:rPr>
          <w:rFonts w:ascii="Arial" w:hAnsi="Arial" w:cs="Arial"/>
          <w:color w:val="000000"/>
          <w:bdr w:val="none" w:sz="0" w:space="0" w:color="auto" w:frame="1"/>
        </w:rPr>
        <w:t> </w:t>
      </w:r>
    </w:p>
    <w:p w14:paraId="36D9137A" w14:textId="77777777" w:rsidR="001172D5" w:rsidRDefault="001172D5" w:rsidP="001172D5">
      <w:pPr>
        <w:numPr>
          <w:ilvl w:val="0"/>
          <w:numId w:val="1"/>
        </w:numPr>
        <w:rPr>
          <w:color w:val="000000"/>
        </w:rPr>
      </w:pPr>
      <w:r>
        <w:rPr>
          <w:rFonts w:ascii="Arial" w:hAnsi="Arial" w:cs="Arial"/>
          <w:color w:val="000000"/>
          <w:bdr w:val="none" w:sz="0" w:space="0" w:color="auto" w:frame="1"/>
        </w:rPr>
        <w:t xml:space="preserve">In Tonga, large-scale government responses are being provided by New Zealand, Australia, China, with further support from Japan and the UK. </w:t>
      </w:r>
    </w:p>
    <w:p w14:paraId="40CD11B4" w14:textId="77777777" w:rsidR="001172D5" w:rsidRDefault="001172D5" w:rsidP="001172D5">
      <w:pPr>
        <w:numPr>
          <w:ilvl w:val="0"/>
          <w:numId w:val="1"/>
        </w:numPr>
        <w:rPr>
          <w:color w:val="000000"/>
        </w:rPr>
      </w:pPr>
      <w:r>
        <w:rPr>
          <w:rFonts w:ascii="Arial" w:hAnsi="Arial" w:cs="Arial"/>
          <w:color w:val="000000"/>
          <w:bdr w:val="none" w:sz="0" w:space="0" w:color="auto" w:frame="1"/>
        </w:rPr>
        <w:t xml:space="preserve">People in Tonga are also receiving support from other organisations with local or regional presence including the Red Cross, UNICEF and ERKs (Rotary New Zealand’s Emergency Response Kits for the Pacific area). </w:t>
      </w:r>
    </w:p>
    <w:p w14:paraId="162CECD3" w14:textId="77777777" w:rsidR="001172D5" w:rsidRDefault="001172D5" w:rsidP="001172D5">
      <w:pPr>
        <w:numPr>
          <w:ilvl w:val="0"/>
          <w:numId w:val="1"/>
        </w:numPr>
        <w:rPr>
          <w:color w:val="000000"/>
        </w:rPr>
      </w:pPr>
      <w:r>
        <w:rPr>
          <w:rFonts w:ascii="Arial" w:hAnsi="Arial" w:cs="Arial"/>
          <w:color w:val="000000"/>
          <w:bdr w:val="none" w:sz="0" w:space="0" w:color="auto" w:frame="1"/>
        </w:rPr>
        <w:t xml:space="preserve">We have been working with these organisations and others to understand the likely extent of shelter aid need and we believe communities in Tonga are likely to receive support from those organisations. </w:t>
      </w:r>
    </w:p>
    <w:p w14:paraId="54862A9A" w14:textId="77777777" w:rsidR="001172D5" w:rsidRDefault="001172D5" w:rsidP="001172D5">
      <w:pPr>
        <w:numPr>
          <w:ilvl w:val="0"/>
          <w:numId w:val="1"/>
        </w:numPr>
        <w:rPr>
          <w:color w:val="000000"/>
        </w:rPr>
      </w:pPr>
      <w:r>
        <w:rPr>
          <w:rFonts w:ascii="Arial" w:hAnsi="Arial" w:cs="Arial"/>
          <w:color w:val="000000"/>
          <w:bdr w:val="none" w:sz="0" w:space="0" w:color="auto" w:frame="1"/>
        </w:rPr>
        <w:t xml:space="preserve">The Red Cross has aid in Tonga which it has started to distribute. UNICEF has supplies in Brisbane and Fiji, which are also being sent to Tonga. </w:t>
      </w:r>
    </w:p>
    <w:p w14:paraId="3A1D2884" w14:textId="77777777" w:rsidR="001172D5" w:rsidRDefault="001172D5" w:rsidP="001172D5">
      <w:pPr>
        <w:numPr>
          <w:ilvl w:val="0"/>
          <w:numId w:val="1"/>
        </w:numPr>
        <w:rPr>
          <w:color w:val="000000"/>
        </w:rPr>
      </w:pPr>
      <w:r>
        <w:rPr>
          <w:rFonts w:ascii="Arial" w:hAnsi="Arial" w:cs="Arial"/>
          <w:color w:val="000000"/>
          <w:bdr w:val="none" w:sz="0" w:space="0" w:color="auto" w:frame="1"/>
        </w:rPr>
        <w:t xml:space="preserve">ShelterBox is helping people across the world who have had to leave their homes because of disaster or conflict. We are currently working in the Philippines, following the super typhoon that hit the country last month, as well as in Syria, Cameroon, Ethiopia, Nigeria, Yemen, Burkina Faso, Mozambique, and Haiti. · </w:t>
      </w:r>
    </w:p>
    <w:p w14:paraId="0BA8303D" w14:textId="77777777" w:rsidR="001172D5" w:rsidRDefault="001172D5" w:rsidP="001172D5">
      <w:pPr>
        <w:numPr>
          <w:ilvl w:val="0"/>
          <w:numId w:val="1"/>
        </w:numPr>
        <w:rPr>
          <w:color w:val="000000"/>
        </w:rPr>
      </w:pPr>
      <w:r>
        <w:rPr>
          <w:rFonts w:ascii="Arial" w:hAnsi="Arial" w:cs="Arial"/>
          <w:color w:val="000000"/>
          <w:bdr w:val="none" w:sz="0" w:space="0" w:color="auto" w:frame="1"/>
        </w:rPr>
        <w:t>ShelterBox teams have responded with emergency shelter in the South Pacific region before, most recently in Vanuatu and Fiji.</w:t>
      </w:r>
    </w:p>
    <w:p w14:paraId="4E4F574C" w14:textId="77777777" w:rsidR="001172D5" w:rsidRDefault="001172D5" w:rsidP="001172D5">
      <w:pPr>
        <w:pStyle w:val="NormalWeb"/>
        <w:spacing w:before="0" w:beforeAutospacing="0" w:after="0" w:afterAutospacing="0"/>
        <w:rPr>
          <w:color w:val="323130"/>
        </w:rPr>
      </w:pPr>
      <w:r>
        <w:rPr>
          <w:rFonts w:ascii="Arial" w:hAnsi="Arial" w:cs="Arial"/>
          <w:color w:val="000000"/>
          <w:bdr w:val="none" w:sz="0" w:space="0" w:color="auto" w:frame="1"/>
        </w:rPr>
        <w:t> </w:t>
      </w:r>
    </w:p>
    <w:p w14:paraId="54D4CEDB" w14:textId="55727D8B" w:rsidR="001172D5" w:rsidRDefault="001172D5" w:rsidP="001172D5">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For the above reasons, we have not launched an appeal for Tonga and continue to concentrate on our Typhoon Rai Appeal, to help those affected by the super-typhoon that hit the Philippines just before Christmas.</w:t>
      </w:r>
    </w:p>
    <w:p w14:paraId="244713E4" w14:textId="55D2D5DD" w:rsidR="001172D5" w:rsidRDefault="001172D5" w:rsidP="001172D5">
      <w:pPr>
        <w:pStyle w:val="NormalWeb"/>
        <w:spacing w:before="0" w:beforeAutospacing="0" w:after="0" w:afterAutospacing="0"/>
        <w:rPr>
          <w:rFonts w:ascii="Arial" w:hAnsi="Arial" w:cs="Arial"/>
          <w:color w:val="000000"/>
          <w:bdr w:val="none" w:sz="0" w:space="0" w:color="auto" w:frame="1"/>
        </w:rPr>
      </w:pPr>
    </w:p>
    <w:p w14:paraId="154E1810" w14:textId="77777777" w:rsidR="001172D5" w:rsidRDefault="001172D5" w:rsidP="001172D5">
      <w:pPr>
        <w:pStyle w:val="NormalWeb"/>
        <w:spacing w:before="0" w:beforeAutospacing="0" w:after="0" w:afterAutospacing="0"/>
        <w:rPr>
          <w:rFonts w:ascii="Arial" w:hAnsi="Arial" w:cs="Arial"/>
          <w:color w:val="000000"/>
          <w:bdr w:val="none" w:sz="0" w:space="0" w:color="auto" w:frame="1"/>
        </w:rPr>
      </w:pPr>
    </w:p>
    <w:p w14:paraId="76222343" w14:textId="77777777" w:rsidR="001172D5" w:rsidRDefault="001172D5" w:rsidP="001172D5">
      <w:pPr>
        <w:pStyle w:val="NormalWeb"/>
        <w:spacing w:before="0" w:beforeAutospacing="0" w:after="0" w:afterAutospacing="0"/>
        <w:rPr>
          <w:rFonts w:ascii="Arial" w:hAnsi="Arial" w:cs="Arial"/>
          <w:color w:val="000000"/>
          <w:bdr w:val="none" w:sz="0" w:space="0" w:color="auto" w:frame="1"/>
        </w:rPr>
      </w:pPr>
    </w:p>
    <w:p w14:paraId="6C08ECA0" w14:textId="77777777" w:rsidR="001172D5" w:rsidRDefault="001172D5" w:rsidP="001172D5">
      <w:pPr>
        <w:pStyle w:val="NormalWeb"/>
        <w:spacing w:before="0" w:beforeAutospacing="0" w:after="0" w:afterAutospacing="0"/>
        <w:rPr>
          <w:rFonts w:ascii="Arial" w:hAnsi="Arial" w:cs="Arial"/>
          <w:color w:val="000000"/>
          <w:bdr w:val="none" w:sz="0" w:space="0" w:color="auto" w:frame="1"/>
        </w:rPr>
      </w:pPr>
    </w:p>
    <w:p w14:paraId="1463566E" w14:textId="16AFA991" w:rsidR="001172D5" w:rsidRDefault="001172D5" w:rsidP="001172D5">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Mike Greenslade</w:t>
      </w:r>
    </w:p>
    <w:p w14:paraId="7923802D" w14:textId="14278554" w:rsidR="001172D5" w:rsidRDefault="001172D5" w:rsidP="001172D5">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 xml:space="preserve">Chief Executive Officer </w:t>
      </w:r>
    </w:p>
    <w:p w14:paraId="73C37F90" w14:textId="4B32A362" w:rsidR="001172D5" w:rsidRDefault="001172D5" w:rsidP="001172D5">
      <w:pPr>
        <w:pStyle w:val="NormalWeb"/>
        <w:spacing w:before="0" w:beforeAutospacing="0" w:after="0" w:afterAutospacing="0"/>
        <w:rPr>
          <w:rFonts w:ascii="Arial" w:hAnsi="Arial" w:cs="Arial"/>
          <w:color w:val="000000"/>
          <w:bdr w:val="none" w:sz="0" w:space="0" w:color="auto" w:frame="1"/>
        </w:rPr>
      </w:pPr>
      <w:proofErr w:type="spellStart"/>
      <w:r>
        <w:rPr>
          <w:rFonts w:ascii="Arial" w:hAnsi="Arial" w:cs="Arial"/>
          <w:color w:val="000000"/>
          <w:bdr w:val="none" w:sz="0" w:space="0" w:color="auto" w:frame="1"/>
        </w:rPr>
        <w:t>Shelterbox</w:t>
      </w:r>
      <w:proofErr w:type="spellEnd"/>
      <w:r>
        <w:rPr>
          <w:rFonts w:ascii="Arial" w:hAnsi="Arial" w:cs="Arial"/>
          <w:color w:val="000000"/>
          <w:bdr w:val="none" w:sz="0" w:space="0" w:color="auto" w:frame="1"/>
        </w:rPr>
        <w:t xml:space="preserve"> Australia</w:t>
      </w:r>
    </w:p>
    <w:p w14:paraId="46964993" w14:textId="77777777" w:rsidR="001172D5" w:rsidRDefault="001172D5" w:rsidP="001172D5">
      <w:pPr>
        <w:pStyle w:val="NormalWeb"/>
        <w:spacing w:before="0" w:beforeAutospacing="0" w:after="0" w:afterAutospacing="0"/>
        <w:rPr>
          <w:color w:val="323130"/>
        </w:rPr>
      </w:pPr>
    </w:p>
    <w:p w14:paraId="734832D0" w14:textId="77777777" w:rsidR="001858CA" w:rsidRDefault="001172D5"/>
    <w:sectPr w:rsidR="00185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4B5"/>
    <w:multiLevelType w:val="multilevel"/>
    <w:tmpl w:val="DE003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D5"/>
    <w:rsid w:val="000C2865"/>
    <w:rsid w:val="001172D5"/>
    <w:rsid w:val="001E487E"/>
    <w:rsid w:val="003A2597"/>
    <w:rsid w:val="00507169"/>
    <w:rsid w:val="00717B3C"/>
    <w:rsid w:val="0090118C"/>
    <w:rsid w:val="00972870"/>
    <w:rsid w:val="009C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7987"/>
  <w15:chartTrackingRefBased/>
  <w15:docId w15:val="{D08B340D-F33A-41E5-A005-CFBF2429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D5"/>
    <w:pPr>
      <w:spacing w:after="0" w:line="240" w:lineRule="auto"/>
    </w:pPr>
    <w:rPr>
      <w:rFonts w:ascii="Calibri" w:hAnsi="Calibri" w:cs="Calibri"/>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2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Edmonds</dc:creator>
  <cp:keywords/>
  <dc:description/>
  <cp:lastModifiedBy>Dan Edmonds</cp:lastModifiedBy>
  <cp:revision>1</cp:revision>
  <dcterms:created xsi:type="dcterms:W3CDTF">2022-01-28T07:13:00Z</dcterms:created>
  <dcterms:modified xsi:type="dcterms:W3CDTF">2022-01-28T07:17:00Z</dcterms:modified>
</cp:coreProperties>
</file>